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7C1F" w:rsidRDefault="00DD5ED0" w:rsidP="00E6661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1133475</wp:posOffset>
                </wp:positionV>
                <wp:extent cx="4963795" cy="781050"/>
                <wp:effectExtent l="0" t="0" r="8255" b="0"/>
                <wp:wrapNone/>
                <wp:docPr id="2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63795" cy="781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DD5ED0" w:rsidRDefault="00F34279" w:rsidP="00F34279">
                            <w:pPr>
                              <w:pStyle w:val="tekstpodstawowy"/>
                              <w:rPr>
                                <w:b/>
                                <w:bCs/>
                              </w:rPr>
                            </w:pPr>
                            <w:r w:rsidRPr="00DD5ED0">
                              <w:rPr>
                                <w:rFonts w:ascii="Arial" w:hAnsi="Arial" w:cs="Arial"/>
                                <w:b/>
                                <w:bCs/>
                                <w:spacing w:val="0"/>
                              </w:rPr>
                              <w:t>Biuro Długu i Restrukturyzacji Wierzytelności Urzędu m.st. Warszawy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150pt;margin-top:89.25pt;width:390.8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" fillcolor="white [3201]" stroked="f" strokeweight=".5pt">
                <v:path arrowok="t"/>
                <v:textbox>
                  <w:txbxContent>
                    <w:p w:rsidR="00D475A2" w:rsidRPr="00DD5ED0" w:rsidRDefault="00F34279" w:rsidP="00F34279">
                      <w:pPr>
                        <w:pStyle w:val="tekstpodstawowy"/>
                        <w:rPr>
                          <w:b/>
                          <w:bCs/>
                        </w:rPr>
                      </w:pPr>
                      <w:r w:rsidRPr="00DD5ED0">
                        <w:rPr>
                          <w:rFonts w:ascii="Arial" w:hAnsi="Arial" w:cs="Arial"/>
                          <w:b/>
                          <w:bCs/>
                          <w:spacing w:val="0"/>
                        </w:rPr>
                        <w:t>Biuro Długu i Restrukturyzacji Wierzytelności Urzędu m.st. Warszawy</w:t>
                      </w:r>
                    </w:p>
                  </w:txbxContent>
                </v:textbox>
              </v:shape>
            </w:pict>
          </mc:Fallback>
        </mc:AlternateContent>
      </w:r>
      <w:r w:rsidR="002C6D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2764155</wp:posOffset>
                </wp:positionV>
                <wp:extent cx="6652895" cy="1143000"/>
                <wp:effectExtent l="0" t="0" r="0" b="3810"/>
                <wp:wrapNone/>
                <wp:docPr id="3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2895" cy="1143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242397" w:rsidRDefault="00D475A2" w:rsidP="00426A18">
                            <w:pPr>
                              <w:pStyle w:val="tekstpodstawowy"/>
                              <w:shd w:val="clear" w:color="auto" w:fill="00B0F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7"/>
                                <w:sz w:val="16"/>
                                <w:szCs w:val="16"/>
                              </w:rPr>
                            </w:pPr>
                          </w:p>
                          <w:p w:rsidR="00D475A2" w:rsidRPr="00F34279" w:rsidRDefault="00D475A2" w:rsidP="00C5565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556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"/>
                                <w:sz w:val="40"/>
                                <w:szCs w:val="40"/>
                              </w:rPr>
                              <w:t xml:space="preserve">studentów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kierunków 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finanse i rachunkowość </w:t>
                            </w:r>
                            <w:r w:rsidRPr="00E278FC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oraz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pokrewnych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34279" w:rsidRPr="00F34279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zainteresowanych tematyką finansów samorządowych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20" o:spid="_x0000_s1027" type="#_x0000_t202" style="position:absolute;margin-left:0;margin-top:217.65pt;width:523.85pt;height:90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" fillcolor="#00b0f0" stroked="f" strokeweight=".5pt">
                <v:path arrowok="t"/>
                <v:textbox inset="0,0,0,0">
                  <w:txbxContent>
                    <w:p w:rsidR="00D475A2" w:rsidRPr="00242397" w:rsidRDefault="00D475A2" w:rsidP="00426A18">
                      <w:pPr>
                        <w:pStyle w:val="tekstpodstawowy"/>
                        <w:shd w:val="clear" w:color="auto" w:fill="00B0F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7"/>
                          <w:sz w:val="16"/>
                          <w:szCs w:val="16"/>
                        </w:rPr>
                      </w:pPr>
                    </w:p>
                    <w:p w:rsidR="00D475A2" w:rsidRPr="00F34279" w:rsidRDefault="00D475A2" w:rsidP="00C5565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gramStart"/>
                      <w:r w:rsidRPr="00C5565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>studentów</w:t>
                      </w:r>
                      <w:proofErr w:type="gramEnd"/>
                      <w:r w:rsidRPr="00C55653">
                        <w:rPr>
                          <w:rFonts w:ascii="Arial" w:hAnsi="Arial" w:cs="Arial"/>
                          <w:b/>
                          <w:color w:val="FFFFFF" w:themeColor="background1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kierunków 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finanse i rachunkowość </w:t>
                      </w:r>
                      <w:r w:rsidRPr="00E278FC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oraz</w:t>
                      </w:r>
                      <w:r w:rsidR="00D20E1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pokrewnych</w:t>
                      </w:r>
                      <w:r w:rsidR="00D20E1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34279" w:rsidRPr="00F34279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zainteresowanych tematyką finansów samorządowych</w:t>
                      </w:r>
                    </w:p>
                  </w:txbxContent>
                </v:textbox>
              </v:shape>
            </w:pict>
          </mc:Fallback>
        </mc:AlternateContent>
      </w:r>
      <w:r w:rsidR="002C6D0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2175510</wp:posOffset>
                </wp:positionV>
                <wp:extent cx="6652895" cy="478790"/>
                <wp:effectExtent l="0" t="3810" r="0" b="3175"/>
                <wp:wrapNone/>
                <wp:docPr id="1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52895" cy="478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5A2" w:rsidRPr="00A714D3" w:rsidRDefault="00D475A2" w:rsidP="00F14521">
                            <w:pPr>
                              <w:pStyle w:val="tekstpodstawowy"/>
                              <w:jc w:val="center"/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A714D3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zaprasza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 xml:space="preserve">do odbycia praktyk </w:t>
                            </w:r>
                            <w:r w:rsidR="00F34279">
                              <w:rPr>
                                <w:rFonts w:ascii="Arial" w:hAnsi="Arial" w:cs="Arial"/>
                                <w:spacing w:val="4"/>
                                <w:sz w:val="32"/>
                                <w:szCs w:val="32"/>
                              </w:rPr>
                              <w:t>w programie Young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6" o:spid="_x0000_s1028" type="#_x0000_t202" style="position:absolute;margin-left:0;margin-top:171.3pt;width:523.85pt;height:37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D475A2" w:rsidRPr="00A714D3" w:rsidRDefault="00D475A2" w:rsidP="00F14521">
                      <w:pPr>
                        <w:pStyle w:val="tekstpodstawowy"/>
                        <w:jc w:val="center"/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</w:pPr>
                      <w:r w:rsidRPr="00A714D3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zaprasza </w:t>
                      </w:r>
                      <w:r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 xml:space="preserve">do odbycia praktyk </w:t>
                      </w:r>
                      <w:r w:rsidR="00F34279">
                        <w:rPr>
                          <w:rFonts w:ascii="Arial" w:hAnsi="Arial" w:cs="Arial"/>
                          <w:spacing w:val="4"/>
                          <w:sz w:val="32"/>
                          <w:szCs w:val="32"/>
                        </w:rPr>
                        <w:t>w programie Young Professionals</w:t>
                      </w:r>
                    </w:p>
                  </w:txbxContent>
                </v:textbox>
              </v:shape>
            </w:pict>
          </mc:Fallback>
        </mc:AlternateContent>
      </w:r>
      <w:r w:rsidR="00C57DA8">
        <w:rPr>
          <w:noProof/>
          <w:lang w:eastAsia="pl-PL"/>
        </w:rPr>
        <w:drawing>
          <wp:inline distT="0" distB="0" distL="0" distR="0">
            <wp:extent cx="1828800" cy="21336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PROMOCYJNY_FC_P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255" cy="21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1F" w:rsidRDefault="00D20E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1704975</wp:posOffset>
                </wp:positionV>
                <wp:extent cx="6651625" cy="4876800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1625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C1F" w:rsidRDefault="00487C1F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Praktyki Young Professionals mają na celu pokazanie specyfiki pracy, zadań realizowanych w Pionie Skarbnika m.st. Warszawy poprzez bezpośrednie spotkania z pracownikami oraz instytucjami współpracującymi (liczne wizyty studyjne). Program umożliwi uczestnikom zobrazowanie teorii wyniesionej z  uczelni w odniesieniu do przykładów zaczerpniętych z praktyki pracowników samorządowych. Udział w zaproponowanym programie praktyk studenckich wzmocni szansę zdobycia doświadczenia zawodowego w pracy w administracji publicznej w zakresie finansów samorządowych. 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049E8" w:rsidRDefault="001049E8" w:rsidP="001049E8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Liczba miejsc na praktyki</w:t>
                            </w:r>
                            <w:r w:rsidRPr="00487C1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BA58F4">
                              <w:rPr>
                                <w:rFonts w:ascii="Arial" w:hAnsi="Arial" w:cs="Arial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  <w:p w:rsidR="001049E8" w:rsidRDefault="001049E8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:rsidR="00487C1F" w:rsidRDefault="00487C1F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487C1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>Główne zadania praktykanta:</w:t>
                            </w:r>
                          </w:p>
                          <w:p w:rsidR="00487C1F" w:rsidRPr="00487C1F" w:rsidRDefault="00487C1F" w:rsidP="00487C1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wsparcie w realizacji zadań biura, w tym między innymi w zakresie gromadzenia danych, przygotowywania zestawień i raportów związanych z tematyką zadań biura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,</w:t>
                            </w:r>
                          </w:p>
                          <w:p w:rsidR="00487C1F" w:rsidRDefault="00487C1F" w:rsidP="00487C1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aktywny udział w wizytach studyjnych w ramach ustalonego programu praktyk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,</w:t>
                            </w:r>
                          </w:p>
                          <w:p w:rsidR="00487C1F" w:rsidRPr="001049E8" w:rsidRDefault="00487C1F" w:rsidP="001049E8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lang w:eastAsia="pl-PL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</w:t>
                            </w:r>
                            <w:r>
                              <w:rPr>
                                <w:rFonts w:ascii="Wingdings" w:hAnsi="Wingdings" w:cs="Wingdings"/>
                                <w:color w:val="0092D0"/>
                                <w:position w:val="-2"/>
                              </w:rPr>
                              <w:t></w:t>
                            </w:r>
                            <w:r w:rsidRPr="00487C1F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przygotowanie prezentacji podsumowującej zdobytą wiedzę i doświadczenia</w:t>
                            </w:r>
                            <w:r w:rsidR="00D20E19"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:rsidR="00BA58F4" w:rsidRPr="001049E8" w:rsidRDefault="00BA58F4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Czas realizacji: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2 - 27 lipca 2018 r. (4 tygodnie) z możliwością pozostania na dłuższy okres w celu zaliczenia obowiązkowych praktyk studenckich.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pacing w:val="0"/>
                                <w:sz w:val="24"/>
                                <w:szCs w:val="24"/>
                              </w:rPr>
                              <w:t xml:space="preserve">Co oferujemy? 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możliwość poznania specyfiki pracy w Biurze Długu i 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Restrukturyzacji Wierzytelności oraz innych Biurach Urzędu m.st. Warszawy;</w:t>
                            </w:r>
                          </w:p>
                          <w:p w:rsidR="00AD625A" w:rsidRDefault="00AD625A" w:rsidP="00AD625A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liczne wizyty studyjne w ramach ustalonego programu praktyk mają</w:t>
                            </w:r>
                            <w:r w:rsidR="00D20E19"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ce na celu poznanie specyfiki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finansów samorządowych z wielu perspektyw;</w:t>
                            </w:r>
                          </w:p>
                          <w:p w:rsidR="00D475A2" w:rsidRPr="001049E8" w:rsidRDefault="00AD625A" w:rsidP="001049E8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92D0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>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0"/>
                                <w:position w:val="-2"/>
                                <w:sz w:val="22"/>
                                <w:szCs w:val="22"/>
                              </w:rPr>
                              <w:t xml:space="preserve">    certyfikat potwierdzający odbycie praktyk.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Pole tekstowe 17" o:spid="_x0000_s1029" type="#_x0000_t202" style="position:absolute;margin-left:472.55pt;margin-top:134.25pt;width:523.75pt;height:38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" fillcolor="white [3201]" stroked="f" strokeweight=".5pt">
                <v:path arrowok="t"/>
                <v:textbox>
                  <w:txbxContent>
                    <w:p w:rsidR="00487C1F" w:rsidRDefault="00487C1F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Praktyki Young Professionals mają na celu pokazanie specyfiki pracy, zadań realizowanych w Pionie Skarbnika m.st. Warszawy poprzez bezpośrednie spotkania z pracownikami oraz instytucjami współpracującymi (liczne wizyty studyjne). Program umożliwi uczestnikom zobrazowanie teorii wyniesionej z  uczelni w odniesieniu do przykładów zaczerpniętych z praktyki pracowników samorządowych. Udział w zaproponowanym programie praktyk studenckich wzmocni szansę zdobycia doświadczenia zawodowego w pracy w administracji publicznej w zakresie finansów samorządowych. 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color w:val="666666"/>
                          <w:sz w:val="22"/>
                          <w:szCs w:val="22"/>
                          <w:lang w:eastAsia="pl-PL"/>
                        </w:rPr>
                      </w:pPr>
                    </w:p>
                    <w:p w:rsidR="001049E8" w:rsidRDefault="001049E8" w:rsidP="001049E8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Liczba miejsc na praktyki</w:t>
                      </w:r>
                      <w:r w:rsidRPr="00487C1F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:</w:t>
                      </w:r>
                      <w:r w:rsidRPr="00BA58F4">
                        <w:rPr>
                          <w:rFonts w:ascii="Arial" w:hAnsi="Arial" w:cs="Arial"/>
                          <w:color w:val="auto"/>
                          <w:spacing w:val="0"/>
                          <w:sz w:val="24"/>
                          <w:szCs w:val="24"/>
                        </w:rPr>
                        <w:t xml:space="preserve"> 10</w:t>
                      </w:r>
                    </w:p>
                    <w:p w:rsidR="001049E8" w:rsidRDefault="001049E8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</w:p>
                    <w:p w:rsidR="00487C1F" w:rsidRDefault="00487C1F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 w:rsidRPr="00487C1F"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>Główne zadania praktykanta:</w:t>
                      </w:r>
                    </w:p>
                    <w:p w:rsidR="00487C1F" w:rsidRPr="00487C1F" w:rsidRDefault="00487C1F" w:rsidP="00487C1F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wsparcie w realizacji zadań biura, w tym między innymi w zakresie gromadzenia danych, przygotowywania zestawień i raportów związanych z tematyką zadań biura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,</w:t>
                      </w:r>
                    </w:p>
                    <w:p w:rsidR="00487C1F" w:rsidRDefault="00487C1F" w:rsidP="00487C1F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aktywny udział w wizytach studyjnych w ramach ustalonego programu praktyk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,</w:t>
                      </w:r>
                    </w:p>
                    <w:p w:rsidR="00487C1F" w:rsidRPr="001049E8" w:rsidRDefault="00487C1F" w:rsidP="001049E8">
                      <w:pPr>
                        <w:spacing w:after="0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lang w:eastAsia="pl-PL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</w:t>
                      </w:r>
                      <w:r>
                        <w:rPr>
                          <w:rFonts w:ascii="Wingdings" w:hAnsi="Wingdings" w:cs="Wingdings"/>
                          <w:color w:val="0092D0"/>
                          <w:position w:val="-2"/>
                        </w:rPr>
                        <w:t></w:t>
                      </w:r>
                      <w:r w:rsidRPr="00487C1F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przygotowanie prezentacji podsumowującej zdobytą wiedzę i doświadczenia</w:t>
                      </w:r>
                      <w:r w:rsidR="00D20E19"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.</w:t>
                      </w:r>
                    </w:p>
                    <w:p w:rsidR="00BA58F4" w:rsidRPr="001049E8" w:rsidRDefault="00BA58F4" w:rsidP="00AD625A">
                      <w:pPr>
                        <w:pStyle w:val="tekstpodstawowy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Czas realizacji: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2 - 27 lipca 2018 r. (4 tygodnie) z możliwością pozostania na dłuższy okres w celu zaliczenia obowiązkowych praktyk studenckich.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</w:p>
                    <w:p w:rsidR="00AD625A" w:rsidRDefault="00AD625A" w:rsidP="00AD625A">
                      <w:pPr>
                        <w:pStyle w:val="tekstpodstawowy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F0"/>
                          <w:spacing w:val="0"/>
                          <w:sz w:val="24"/>
                          <w:szCs w:val="24"/>
                        </w:rPr>
                        <w:t xml:space="preserve">Co oferujemy? 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możliwość poznania specyfiki pracy w Biurze Długu i 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Restrukturyzacji Wierzytelności oraz innych Biurach Urzędu m.st. Warszawy;</w:t>
                      </w:r>
                    </w:p>
                    <w:p w:rsidR="00AD625A" w:rsidRDefault="00AD625A" w:rsidP="00AD625A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liczne wizyty studyjne w ramach ustalonego programu praktyk mają</w:t>
                      </w:r>
                      <w:r w:rsidR="00D20E19"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ce na celu poznanie specyfiki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>finansów samorządowych z wielu perspektyw;</w:t>
                      </w:r>
                    </w:p>
                    <w:p w:rsidR="00D475A2" w:rsidRPr="001049E8" w:rsidRDefault="00AD625A" w:rsidP="001049E8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</w:pPr>
                      <w:r>
                        <w:rPr>
                          <w:rFonts w:ascii="Wingdings" w:hAnsi="Wingdings" w:cs="Wingdings"/>
                          <w:color w:val="0092D0"/>
                          <w:spacing w:val="0"/>
                          <w:position w:val="-2"/>
                          <w:sz w:val="22"/>
                          <w:szCs w:val="22"/>
                        </w:rPr>
                        <w:t>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pacing w:val="0"/>
                          <w:position w:val="-2"/>
                          <w:sz w:val="22"/>
                          <w:szCs w:val="22"/>
                        </w:rPr>
                        <w:t xml:space="preserve">    certyfikat potwierdzający odbycie praktyk.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C1F">
        <w:br w:type="page"/>
      </w:r>
    </w:p>
    <w:p w:rsidR="001049E8" w:rsidRDefault="001049E8" w:rsidP="001049E8">
      <w:pPr>
        <w:pStyle w:val="tekstpodstawowy"/>
        <w:spacing w:line="360" w:lineRule="auto"/>
        <w:rPr>
          <w:rFonts w:ascii="Arial" w:hAnsi="Arial" w:cs="Arial"/>
          <w:color w:val="000000" w:themeColor="text1"/>
          <w:spacing w:val="0"/>
          <w:position w:val="-2"/>
          <w:sz w:val="22"/>
          <w:szCs w:val="22"/>
        </w:rPr>
      </w:pPr>
      <w:r>
        <w:rPr>
          <w:rFonts w:ascii="Arial" w:hAnsi="Arial" w:cs="Arial"/>
          <w:b/>
          <w:bCs/>
          <w:color w:val="00B0F0"/>
          <w:spacing w:val="0"/>
          <w:sz w:val="24"/>
          <w:szCs w:val="24"/>
        </w:rPr>
        <w:lastRenderedPageBreak/>
        <w:t>Czego oczekujemy?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>zainteresowania tematyką finansów samorządowych;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>znajomości obsługi komputera w zakresie MS Office;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pl-PL"/>
        </w:rPr>
        <w:t>wiedzy z zakresu analiz finansowych, finansów publicznych;</w:t>
      </w:r>
    </w:p>
    <w:p w:rsidR="001049E8" w:rsidRDefault="001049E8" w:rsidP="001049E8">
      <w:pPr>
        <w:pStyle w:val="tekstpodstawowy"/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znajomości języka angielskiego, komunikatywności, sumienności.</w:t>
      </w:r>
    </w:p>
    <w:p w:rsidR="001049E8" w:rsidRDefault="001049E8" w:rsidP="00487C1F">
      <w:pPr>
        <w:pStyle w:val="tekstpodstawowy"/>
        <w:spacing w:after="240" w:line="240" w:lineRule="auto"/>
        <w:rPr>
          <w:rFonts w:ascii="Arial" w:hAnsi="Arial" w:cs="Arial"/>
          <w:b/>
          <w:color w:val="00B0F0"/>
          <w:spacing w:val="0"/>
          <w:sz w:val="24"/>
          <w:szCs w:val="24"/>
        </w:rPr>
      </w:pPr>
    </w:p>
    <w:p w:rsidR="00487C1F" w:rsidRDefault="00487C1F" w:rsidP="00487C1F">
      <w:pPr>
        <w:pStyle w:val="tekstpodstawowy"/>
        <w:spacing w:after="240" w:line="240" w:lineRule="auto"/>
        <w:rPr>
          <w:rFonts w:ascii="Arial" w:hAnsi="Arial" w:cs="Arial"/>
          <w:b/>
          <w:color w:val="00B0F0"/>
          <w:spacing w:val="0"/>
          <w:sz w:val="24"/>
          <w:szCs w:val="24"/>
        </w:rPr>
      </w:pPr>
      <w:r>
        <w:rPr>
          <w:rFonts w:ascii="Arial" w:hAnsi="Arial" w:cs="Arial"/>
          <w:b/>
          <w:color w:val="00B0F0"/>
          <w:spacing w:val="0"/>
          <w:sz w:val="24"/>
          <w:szCs w:val="24"/>
        </w:rPr>
        <w:t>Wymagane dokumenty:</w:t>
      </w:r>
    </w:p>
    <w:p w:rsidR="00487C1F" w:rsidRDefault="00487C1F" w:rsidP="00487C1F">
      <w:pPr>
        <w:pStyle w:val="tekstpodstawowy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 w:rsidRPr="00487C1F">
        <w:rPr>
          <w:rFonts w:ascii="Arial" w:eastAsia="Times New Roman" w:hAnsi="Arial" w:cs="Arial"/>
          <w:sz w:val="22"/>
          <w:szCs w:val="22"/>
          <w:lang w:eastAsia="pl-PL"/>
        </w:rPr>
        <w:t>podanie o praktykę</w:t>
      </w:r>
      <w:r w:rsidR="00BA58F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1049E8">
        <w:rPr>
          <w:rFonts w:ascii="Arial" w:eastAsia="Times New Roman" w:hAnsi="Arial" w:cs="Arial"/>
          <w:sz w:val="22"/>
          <w:szCs w:val="22"/>
          <w:lang w:eastAsia="pl-PL"/>
        </w:rPr>
        <w:t>wraz z załącznikami</w:t>
      </w:r>
    </w:p>
    <w:p w:rsidR="00487C1F" w:rsidRPr="00487C1F" w:rsidRDefault="00487C1F" w:rsidP="00487C1F">
      <w:pPr>
        <w:pStyle w:val="tekstpodstawowy"/>
        <w:spacing w:line="276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Wingdings" w:hAnsi="Wingdings" w:cs="Wingdings"/>
          <w:color w:val="0092D0"/>
          <w:spacing w:val="0"/>
          <w:position w:val="-2"/>
          <w:sz w:val="22"/>
          <w:szCs w:val="22"/>
        </w:rPr>
        <w:t></w:t>
      </w:r>
      <w:r>
        <w:rPr>
          <w:color w:val="A6CE38"/>
          <w:spacing w:val="0"/>
          <w:position w:val="-2"/>
          <w:sz w:val="22"/>
          <w:szCs w:val="22"/>
        </w:rPr>
        <w:t xml:space="preserve">  </w:t>
      </w:r>
      <w:r w:rsidRPr="00487C1F">
        <w:rPr>
          <w:rFonts w:ascii="Arial" w:eastAsia="Times New Roman" w:hAnsi="Arial" w:cs="Arial"/>
          <w:sz w:val="22"/>
          <w:szCs w:val="22"/>
          <w:lang w:eastAsia="pl-PL"/>
        </w:rPr>
        <w:t>oświadczenie o wyrażeniu zgody na przetwarzanie danych osobowych</w:t>
      </w:r>
    </w:p>
    <w:p w:rsidR="00487C1F" w:rsidRDefault="00487C1F" w:rsidP="00487C1F">
      <w:pPr>
        <w:pStyle w:val="tekstpodstawowy"/>
        <w:spacing w:after="24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487C1F" w:rsidRPr="00487C1F" w:rsidRDefault="00487C1F" w:rsidP="00D54344">
      <w:pPr>
        <w:rPr>
          <w:rFonts w:ascii="Arial" w:eastAsia="Times New Roman" w:hAnsi="Arial" w:cs="Arial"/>
          <w:color w:val="000000"/>
          <w:lang w:eastAsia="pl-PL"/>
        </w:rPr>
      </w:pPr>
      <w:r w:rsidRPr="00487C1F">
        <w:rPr>
          <w:rFonts w:ascii="Arial" w:eastAsia="Times New Roman" w:hAnsi="Arial" w:cs="Arial"/>
          <w:color w:val="000000"/>
          <w:lang w:eastAsia="pl-PL"/>
        </w:rPr>
        <w:t xml:space="preserve">Osoby zainteresowane proszone są o przesłanie wypełnionego podania o przyjęcie na praktykę wraz z załącznikami </w:t>
      </w:r>
      <w:r w:rsidR="002111AB">
        <w:rPr>
          <w:rFonts w:ascii="Arial" w:eastAsia="Times New Roman" w:hAnsi="Arial" w:cs="Arial"/>
          <w:color w:val="000000"/>
          <w:lang w:eastAsia="pl-PL"/>
        </w:rPr>
        <w:t xml:space="preserve">(skan podpisanych dokumentów) </w:t>
      </w:r>
      <w:r w:rsidRPr="00487C1F">
        <w:rPr>
          <w:rFonts w:ascii="Arial" w:eastAsia="Times New Roman" w:hAnsi="Arial" w:cs="Arial"/>
          <w:color w:val="000000"/>
          <w:lang w:eastAsia="pl-PL"/>
        </w:rPr>
        <w:t xml:space="preserve">w terminie </w:t>
      </w:r>
      <w:r w:rsidRPr="00D54344">
        <w:rPr>
          <w:rFonts w:ascii="Arial" w:eastAsia="Times New Roman" w:hAnsi="Arial" w:cs="Arial"/>
          <w:color w:val="000000"/>
          <w:u w:val="single"/>
          <w:lang w:eastAsia="pl-PL"/>
        </w:rPr>
        <w:t>do dnia</w:t>
      </w:r>
      <w:r w:rsidR="00BA58F4" w:rsidRPr="00D54344">
        <w:rPr>
          <w:rFonts w:ascii="Arial" w:eastAsia="Times New Roman" w:hAnsi="Arial" w:cs="Arial"/>
          <w:color w:val="000000"/>
          <w:u w:val="single"/>
          <w:lang w:eastAsia="pl-PL"/>
        </w:rPr>
        <w:t xml:space="preserve"> 28 maja br</w:t>
      </w:r>
      <w:r w:rsidR="00BA58F4">
        <w:rPr>
          <w:rFonts w:ascii="Arial" w:eastAsia="Times New Roman" w:hAnsi="Arial" w:cs="Arial"/>
          <w:color w:val="000000"/>
          <w:lang w:eastAsia="pl-PL"/>
        </w:rPr>
        <w:t>.</w:t>
      </w:r>
      <w:r w:rsidRPr="00487C1F">
        <w:rPr>
          <w:rFonts w:ascii="Arial" w:eastAsia="Times New Roman" w:hAnsi="Arial" w:cs="Arial"/>
          <w:color w:val="000000"/>
          <w:lang w:eastAsia="pl-PL"/>
        </w:rPr>
        <w:t xml:space="preserve"> na adres </w:t>
      </w:r>
      <w:hyperlink r:id="rId7" w:history="1">
        <w:r w:rsidRPr="00487C1F">
          <w:rPr>
            <w:rStyle w:val="Hipercze"/>
            <w:rFonts w:ascii="Arial" w:eastAsia="Times New Roman" w:hAnsi="Arial" w:cs="Arial"/>
            <w:lang w:eastAsia="pl-PL"/>
          </w:rPr>
          <w:t>pjanekankit@um.warszawa.pl</w:t>
        </w:r>
      </w:hyperlink>
      <w:r w:rsidRPr="00487C1F">
        <w:rPr>
          <w:rFonts w:ascii="Arial" w:eastAsia="Times New Roman" w:hAnsi="Arial" w:cs="Arial"/>
          <w:color w:val="000000"/>
          <w:lang w:eastAsia="pl-PL"/>
        </w:rPr>
        <w:t>.</w:t>
      </w:r>
    </w:p>
    <w:p w:rsidR="00487C1F" w:rsidRPr="00487C1F" w:rsidRDefault="00487C1F" w:rsidP="00487C1F">
      <w:pPr>
        <w:rPr>
          <w:rFonts w:ascii="Arial" w:eastAsia="Times New Roman" w:hAnsi="Arial" w:cs="Arial"/>
          <w:color w:val="000000"/>
          <w:lang w:eastAsia="pl-PL"/>
        </w:rPr>
      </w:pPr>
    </w:p>
    <w:p w:rsidR="00487C1F" w:rsidRPr="00487C1F" w:rsidRDefault="00487C1F" w:rsidP="00487C1F">
      <w:pPr>
        <w:rPr>
          <w:rFonts w:ascii="Arial" w:hAnsi="Arial" w:cs="Arial"/>
          <w:color w:val="000000"/>
          <w:lang w:eastAsia="ko-KR"/>
        </w:rPr>
      </w:pPr>
    </w:p>
    <w:p w:rsidR="00487C1F" w:rsidRDefault="00487C1F" w:rsidP="00487C1F">
      <w:pPr>
        <w:rPr>
          <w:rStyle w:val="Uwydatnienie"/>
          <w:rFonts w:ascii="Arial" w:hAnsi="Arial" w:cs="Arial"/>
          <w:color w:val="000000"/>
          <w:sz w:val="19"/>
          <w:szCs w:val="19"/>
        </w:rPr>
      </w:pPr>
      <w:r w:rsidRPr="00487C1F">
        <w:rPr>
          <w:rFonts w:ascii="Arial" w:hAnsi="Arial" w:cs="Arial"/>
          <w:color w:val="000000"/>
        </w:rPr>
        <w:t xml:space="preserve">Prosimy o zawarcie w CV klauzuli: </w:t>
      </w:r>
      <w:r w:rsidRPr="00487C1F">
        <w:rPr>
          <w:rStyle w:val="Uwydatnienie"/>
          <w:rFonts w:ascii="Arial" w:hAnsi="Arial" w:cs="Arial"/>
          <w:color w:val="000000"/>
        </w:rPr>
        <w:t xml:space="preserve">Wyrażam zgodę na przetwarzanie moich danych osobowych zawartych w ofercie </w:t>
      </w:r>
      <w:r w:rsidR="007C2977">
        <w:rPr>
          <w:rStyle w:val="Uwydatnienie"/>
          <w:rFonts w:ascii="Arial" w:hAnsi="Arial" w:cs="Arial"/>
          <w:color w:val="000000"/>
        </w:rPr>
        <w:t xml:space="preserve">praktyk dla potrzeb rekrutacji </w:t>
      </w:r>
      <w:r w:rsidR="007C2977" w:rsidRPr="007C2977">
        <w:rPr>
          <w:rStyle w:val="Uwydatnienie"/>
          <w:rFonts w:ascii="Arial" w:hAnsi="Arial"/>
          <w:iCs w:val="0"/>
          <w:color w:val="000000"/>
        </w:rPr>
        <w:t>oraz realizacji praktyk w Urzędzie m.st. Warszawy</w:t>
      </w:r>
      <w:r w:rsidR="007C2977">
        <w:rPr>
          <w:rStyle w:val="Uwydatnienie"/>
          <w:rFonts w:ascii="Arial" w:hAnsi="Arial"/>
          <w:iCs w:val="0"/>
          <w:color w:val="000000"/>
        </w:rPr>
        <w:t>.</w:t>
      </w:r>
    </w:p>
    <w:p w:rsidR="00487C1F" w:rsidRDefault="00487C1F" w:rsidP="00487C1F">
      <w:pPr>
        <w:rPr>
          <w:rStyle w:val="Uwydatnienie"/>
          <w:rFonts w:ascii="Arial" w:hAnsi="Arial" w:cs="Arial"/>
          <w:color w:val="000000"/>
          <w:sz w:val="19"/>
          <w:szCs w:val="19"/>
        </w:rPr>
      </w:pPr>
    </w:p>
    <w:p w:rsidR="00487C1F" w:rsidRPr="00487C1F" w:rsidRDefault="00487C1F" w:rsidP="00487C1F">
      <w:pPr>
        <w:jc w:val="center"/>
        <w:rPr>
          <w:rFonts w:ascii="Times New Roman" w:hAnsi="Times New Roman" w:cs="Times New Roman"/>
          <w:b/>
        </w:rPr>
      </w:pPr>
      <w:r w:rsidRPr="00487C1F">
        <w:rPr>
          <w:rStyle w:val="Uwydatnienie"/>
          <w:rFonts w:ascii="Arial" w:hAnsi="Arial" w:cs="Arial"/>
          <w:b/>
          <w:i w:val="0"/>
          <w:color w:val="000000"/>
        </w:rPr>
        <w:t>Uprzejmie informujemy, że skontaktujemy się z wybranymi kandydatami.</w:t>
      </w:r>
    </w:p>
    <w:p w:rsidR="00487C1F" w:rsidRPr="00487C1F" w:rsidRDefault="00487C1F" w:rsidP="00487C1F">
      <w:pPr>
        <w:pStyle w:val="tekstpodstawowy"/>
        <w:spacing w:after="24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:rsidR="00487C1F" w:rsidRDefault="00487C1F" w:rsidP="00487C1F">
      <w:pPr>
        <w:pStyle w:val="tekstpodstawowy"/>
        <w:spacing w:after="240" w:line="240" w:lineRule="auto"/>
      </w:pPr>
    </w:p>
    <w:p w:rsidR="001049E8" w:rsidRPr="001049E8" w:rsidRDefault="001049E8" w:rsidP="001049E8">
      <w:pPr>
        <w:tabs>
          <w:tab w:val="left" w:leader="dot" w:pos="9072"/>
        </w:tabs>
        <w:ind w:left="2836" w:firstLine="709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Arial" w:hAnsi="Arial" w:cs="Arial"/>
          <w:b/>
        </w:rPr>
        <w:br w:type="page"/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Warszawa, dnia ……………………………</w:t>
      </w:r>
    </w:p>
    <w:p w:rsidR="001049E8" w:rsidRPr="001049E8" w:rsidRDefault="001049E8" w:rsidP="001049E8">
      <w:pPr>
        <w:tabs>
          <w:tab w:val="left" w:leader="dot" w:pos="9072"/>
        </w:tabs>
        <w:spacing w:after="0" w:line="240" w:lineRule="auto"/>
        <w:ind w:left="2836" w:firstLine="709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Imię i nazwisko</w:t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Adres e-mailowy</w:t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left" w:leader="dot" w:pos="4536"/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1049E8">
        <w:rPr>
          <w:rFonts w:ascii="Verdana" w:eastAsia="Times New Roman" w:hAnsi="Verdana" w:cs="Times New Roman"/>
          <w:i/>
          <w:sz w:val="16"/>
          <w:szCs w:val="16"/>
          <w:lang w:eastAsia="pl-PL"/>
        </w:rPr>
        <w:t>Numer telefonu</w:t>
      </w:r>
    </w:p>
    <w:p w:rsidR="001049E8" w:rsidRPr="001049E8" w:rsidRDefault="001049E8" w:rsidP="001049E8">
      <w:pPr>
        <w:tabs>
          <w:tab w:val="right" w:leader="dot" w:pos="8460"/>
        </w:tabs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Arkadiusz Kamiński 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Zastępca Skarbnika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Dyrektor Biura Długu 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i Restrukturyzacji Wierzytelności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words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  <w:t>Urząd m.st. Warszawy</w:t>
      </w:r>
    </w:p>
    <w:p w:rsidR="001049E8" w:rsidRPr="001049E8" w:rsidRDefault="001049E8" w:rsidP="001049E8">
      <w:pPr>
        <w:tabs>
          <w:tab w:val="left" w:pos="5940"/>
          <w:tab w:val="left" w:leader="dot" w:pos="9000"/>
        </w:tabs>
        <w:spacing w:after="0" w:line="360" w:lineRule="auto"/>
        <w:ind w:left="6237" w:hanging="623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049E8" w:rsidRPr="001049E8" w:rsidRDefault="001049E8" w:rsidP="001049E8">
      <w:pPr>
        <w:tabs>
          <w:tab w:val="left" w:pos="5670"/>
          <w:tab w:val="lef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b/>
          <w:sz w:val="24"/>
          <w:szCs w:val="24"/>
          <w:lang w:eastAsia="pl-PL"/>
        </w:rPr>
        <w:t>PODANIE O PRZYJĘCIE NA PRAKTYKĘ STUDENCKĄ</w:t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b/>
          <w:sz w:val="24"/>
          <w:szCs w:val="24"/>
          <w:lang w:eastAsia="pl-PL"/>
        </w:rPr>
        <w:t>w Programie Young Proffesionals w Biurze Długu i Restrukturyzacji Wierzytelności</w:t>
      </w:r>
    </w:p>
    <w:p w:rsidR="001049E8" w:rsidRPr="001049E8" w:rsidRDefault="001049E8" w:rsidP="001049E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Miejsce praktyki: 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ul. Kredytowa 3</w:t>
      </w:r>
    </w:p>
    <w:p w:rsidR="001049E8" w:rsidRPr="001049E8" w:rsidRDefault="001049E8" w:rsidP="001049E8">
      <w:pPr>
        <w:tabs>
          <w:tab w:val="left" w:leader="dot" w:pos="3060"/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Termin praktyki 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2-27 lipca 2018r.</w:t>
      </w: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>Wymiar godzin</w:t>
      </w: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160h</w:t>
      </w: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>Nazwa Uczelni/Szkoły</w:t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8460"/>
        </w:tabs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1049E8" w:rsidRPr="001049E8" w:rsidRDefault="001049E8" w:rsidP="001049E8">
      <w:pPr>
        <w:tabs>
          <w:tab w:val="right" w:leader="dot" w:pos="900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b/>
          <w:sz w:val="20"/>
          <w:szCs w:val="20"/>
          <w:lang w:eastAsia="pl-PL"/>
        </w:rPr>
        <w:t>Uzasadnienie:</w:t>
      </w:r>
    </w:p>
    <w:p w:rsidR="001049E8" w:rsidRPr="001049E8" w:rsidRDefault="001049E8" w:rsidP="001049E8">
      <w:pPr>
        <w:tabs>
          <w:tab w:val="right" w:leader="dot" w:pos="1044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.....</w:t>
      </w: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1035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1044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tabs>
          <w:tab w:val="right" w:leader="dot" w:pos="1035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049E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1049E8" w:rsidRPr="001049E8" w:rsidRDefault="001049E8" w:rsidP="001049E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1049E8" w:rsidRPr="001049E8" w:rsidRDefault="001049E8" w:rsidP="001049E8">
      <w:pPr>
        <w:spacing w:after="0" w:line="240" w:lineRule="auto"/>
        <w:ind w:left="6381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podpis osoby zainteresowanej</w:t>
      </w:r>
    </w:p>
    <w:p w:rsidR="001049E8" w:rsidRPr="001049E8" w:rsidRDefault="001049E8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049E8" w:rsidRDefault="00270EBC" w:rsidP="001049E8">
      <w:pPr>
        <w:spacing w:after="0" w:line="240" w:lineRule="auto"/>
        <w:rPr>
          <w:rFonts w:ascii="Verdana" w:eastAsia="Times New Roman" w:hAnsi="Verdana" w:cs="Arial"/>
          <w:iCs/>
          <w:sz w:val="16"/>
          <w:szCs w:val="16"/>
          <w:lang w:eastAsia="pl-PL"/>
        </w:rPr>
      </w:pPr>
      <w:r w:rsidRPr="00270EBC">
        <w:rPr>
          <w:rFonts w:ascii="Verdana" w:eastAsia="Times New Roman" w:hAnsi="Verdana" w:cs="Arial"/>
          <w:iCs/>
          <w:sz w:val="16"/>
          <w:szCs w:val="16"/>
          <w:lang w:eastAsia="pl-PL"/>
        </w:rPr>
        <w:t>Wyrażam zgodę na przetwarzanie moich danych osobowych zawartych w ofercie praktyk dla potrzeb rekrutacji oraz realizacji praktyk w Urzędzie m.st. Warszawy.</w:t>
      </w:r>
    </w:p>
    <w:p w:rsidR="00270EBC" w:rsidRPr="001049E8" w:rsidRDefault="00270EBC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1049E8">
        <w:rPr>
          <w:rFonts w:ascii="Verdana" w:eastAsia="Times New Roman" w:hAnsi="Verdana" w:cs="Times New Roman"/>
          <w:sz w:val="24"/>
          <w:szCs w:val="24"/>
          <w:lang w:eastAsia="pl-PL"/>
        </w:rPr>
        <w:t>……………………………………….</w:t>
      </w: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podpis osoby zainteresowanej</w:t>
      </w:r>
    </w:p>
    <w:p w:rsidR="001049E8" w:rsidRPr="001049E8" w:rsidRDefault="001049E8" w:rsidP="001049E8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1049E8" w:rsidRPr="001049E8" w:rsidRDefault="001049E8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Załączniki:</w:t>
      </w:r>
    </w:p>
    <w:p w:rsidR="001049E8" w:rsidRPr="001049E8" w:rsidRDefault="001049E8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1. Curriculum vitae</w:t>
      </w:r>
    </w:p>
    <w:p w:rsidR="001049E8" w:rsidRPr="001049E8" w:rsidRDefault="001049E8" w:rsidP="001049E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049E8">
        <w:rPr>
          <w:rFonts w:ascii="Verdana" w:eastAsia="Times New Roman" w:hAnsi="Verdana" w:cs="Times New Roman"/>
          <w:sz w:val="18"/>
          <w:szCs w:val="18"/>
          <w:lang w:eastAsia="pl-PL"/>
        </w:rPr>
        <w:t>2. .....</w:t>
      </w:r>
    </w:p>
    <w:p w:rsidR="001049E8" w:rsidRPr="001049E8" w:rsidRDefault="001049E8" w:rsidP="001049E8">
      <w:pPr>
        <w:spacing w:after="120" w:line="24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</w:p>
    <w:p w:rsidR="005F5366" w:rsidRPr="005F5366" w:rsidRDefault="005F5366" w:rsidP="005F5366">
      <w:pPr>
        <w:pBdr>
          <w:top w:val="single" w:sz="6" w:space="5" w:color="auto"/>
        </w:pBdr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b/>
          <w:sz w:val="18"/>
          <w:szCs w:val="18"/>
          <w:lang w:eastAsia="pl-PL"/>
        </w:rPr>
        <w:t>WYRAŻAM ZGODĘ/NIE WYRAŻAM ZGODY**</w:t>
      </w:r>
    </w:p>
    <w:p w:rsidR="005F5366" w:rsidRPr="005F5366" w:rsidRDefault="005F5366" w:rsidP="005F536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5F5366" w:rsidRPr="005F5366" w:rsidRDefault="005F5366" w:rsidP="002111AB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……………………………………………………………………………</w:t>
      </w:r>
    </w:p>
    <w:p w:rsidR="005F5366" w:rsidRPr="005F5366" w:rsidRDefault="005F5366" w:rsidP="002111AB">
      <w:pPr>
        <w:spacing w:after="0" w:line="240" w:lineRule="auto"/>
        <w:ind w:left="6804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5F5366">
        <w:rPr>
          <w:rFonts w:ascii="Verdana" w:eastAsia="Times New Roman" w:hAnsi="Verdana" w:cs="Times New Roman"/>
          <w:sz w:val="18"/>
          <w:szCs w:val="18"/>
          <w:lang w:eastAsia="pl-PL"/>
        </w:rPr>
        <w:t>data, podpis i imienna pieczątka</w:t>
      </w:r>
    </w:p>
    <w:p w:rsidR="001D4757" w:rsidRPr="002111AB" w:rsidRDefault="002111AB" w:rsidP="002111AB">
      <w:pPr>
        <w:spacing w:after="0" w:line="240" w:lineRule="auto"/>
        <w:ind w:left="6804" w:firstLine="702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dyrektora biura</w:t>
      </w:r>
    </w:p>
    <w:sectPr w:rsidR="001D4757" w:rsidRPr="002111AB" w:rsidSect="001049E8">
      <w:pgSz w:w="11906" w:h="16838"/>
      <w:pgMar w:top="90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umnst777Cn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71D"/>
    <w:multiLevelType w:val="multilevel"/>
    <w:tmpl w:val="E39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219D5"/>
    <w:multiLevelType w:val="hybridMultilevel"/>
    <w:tmpl w:val="6B7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40152"/>
    <w:multiLevelType w:val="hybridMultilevel"/>
    <w:tmpl w:val="9A80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D0338"/>
    <w:multiLevelType w:val="multilevel"/>
    <w:tmpl w:val="448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6072C"/>
    <w:multiLevelType w:val="multilevel"/>
    <w:tmpl w:val="B3B8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51EF2"/>
    <w:rsid w:val="000524C3"/>
    <w:rsid w:val="00055EC0"/>
    <w:rsid w:val="000C237B"/>
    <w:rsid w:val="000C6D49"/>
    <w:rsid w:val="001049E8"/>
    <w:rsid w:val="00123694"/>
    <w:rsid w:val="00126646"/>
    <w:rsid w:val="001A0227"/>
    <w:rsid w:val="001B2051"/>
    <w:rsid w:val="001D4757"/>
    <w:rsid w:val="002076CD"/>
    <w:rsid w:val="002111AB"/>
    <w:rsid w:val="002327BC"/>
    <w:rsid w:val="00242397"/>
    <w:rsid w:val="00242C6E"/>
    <w:rsid w:val="00270EBC"/>
    <w:rsid w:val="002A65A3"/>
    <w:rsid w:val="002C6D07"/>
    <w:rsid w:val="003248D8"/>
    <w:rsid w:val="00384D11"/>
    <w:rsid w:val="004167EF"/>
    <w:rsid w:val="00421F50"/>
    <w:rsid w:val="00426A18"/>
    <w:rsid w:val="00446FA7"/>
    <w:rsid w:val="0045046C"/>
    <w:rsid w:val="00487C1F"/>
    <w:rsid w:val="00493C94"/>
    <w:rsid w:val="004963F9"/>
    <w:rsid w:val="004A0E96"/>
    <w:rsid w:val="004E5C79"/>
    <w:rsid w:val="004F591C"/>
    <w:rsid w:val="00501BF1"/>
    <w:rsid w:val="00520B75"/>
    <w:rsid w:val="005661F5"/>
    <w:rsid w:val="005763FF"/>
    <w:rsid w:val="00581659"/>
    <w:rsid w:val="00594984"/>
    <w:rsid w:val="005A7B03"/>
    <w:rsid w:val="005B6985"/>
    <w:rsid w:val="005F25DA"/>
    <w:rsid w:val="005F4843"/>
    <w:rsid w:val="005F5366"/>
    <w:rsid w:val="00600E25"/>
    <w:rsid w:val="00622796"/>
    <w:rsid w:val="00664FBE"/>
    <w:rsid w:val="00687E98"/>
    <w:rsid w:val="00692DEA"/>
    <w:rsid w:val="00713B75"/>
    <w:rsid w:val="0078044A"/>
    <w:rsid w:val="00791741"/>
    <w:rsid w:val="007C2977"/>
    <w:rsid w:val="007C79D0"/>
    <w:rsid w:val="00802D60"/>
    <w:rsid w:val="00811F01"/>
    <w:rsid w:val="00823B54"/>
    <w:rsid w:val="00830CC0"/>
    <w:rsid w:val="00890677"/>
    <w:rsid w:val="00892CD5"/>
    <w:rsid w:val="008A3888"/>
    <w:rsid w:val="008B3E83"/>
    <w:rsid w:val="008D0945"/>
    <w:rsid w:val="008E5B15"/>
    <w:rsid w:val="008F7270"/>
    <w:rsid w:val="008F78B7"/>
    <w:rsid w:val="009070F3"/>
    <w:rsid w:val="00912020"/>
    <w:rsid w:val="0092418A"/>
    <w:rsid w:val="00966C2B"/>
    <w:rsid w:val="009931CC"/>
    <w:rsid w:val="009B6E14"/>
    <w:rsid w:val="009C449B"/>
    <w:rsid w:val="009D6595"/>
    <w:rsid w:val="009F5AD9"/>
    <w:rsid w:val="00A023E6"/>
    <w:rsid w:val="00A34B79"/>
    <w:rsid w:val="00A714D3"/>
    <w:rsid w:val="00A93538"/>
    <w:rsid w:val="00AD625A"/>
    <w:rsid w:val="00B244DD"/>
    <w:rsid w:val="00B62556"/>
    <w:rsid w:val="00B64FB0"/>
    <w:rsid w:val="00BA32E4"/>
    <w:rsid w:val="00BA58F4"/>
    <w:rsid w:val="00BC3169"/>
    <w:rsid w:val="00BE28A6"/>
    <w:rsid w:val="00BE7F1D"/>
    <w:rsid w:val="00BF19D0"/>
    <w:rsid w:val="00BF468B"/>
    <w:rsid w:val="00BF4A40"/>
    <w:rsid w:val="00C31EFC"/>
    <w:rsid w:val="00C47E7B"/>
    <w:rsid w:val="00C55653"/>
    <w:rsid w:val="00C57DA8"/>
    <w:rsid w:val="00C62B55"/>
    <w:rsid w:val="00C65955"/>
    <w:rsid w:val="00C80463"/>
    <w:rsid w:val="00C917A9"/>
    <w:rsid w:val="00CC0ABE"/>
    <w:rsid w:val="00CC25F5"/>
    <w:rsid w:val="00CC5672"/>
    <w:rsid w:val="00CE387E"/>
    <w:rsid w:val="00CF0F85"/>
    <w:rsid w:val="00CF2088"/>
    <w:rsid w:val="00D20E19"/>
    <w:rsid w:val="00D475A2"/>
    <w:rsid w:val="00D54344"/>
    <w:rsid w:val="00D57142"/>
    <w:rsid w:val="00D74CCF"/>
    <w:rsid w:val="00DA13AD"/>
    <w:rsid w:val="00DA33E2"/>
    <w:rsid w:val="00DA783E"/>
    <w:rsid w:val="00DB5D1B"/>
    <w:rsid w:val="00DD5ED0"/>
    <w:rsid w:val="00DE4598"/>
    <w:rsid w:val="00DF0003"/>
    <w:rsid w:val="00DF3125"/>
    <w:rsid w:val="00E06B8B"/>
    <w:rsid w:val="00E11E7F"/>
    <w:rsid w:val="00E245B6"/>
    <w:rsid w:val="00E278FC"/>
    <w:rsid w:val="00E355E1"/>
    <w:rsid w:val="00E6661E"/>
    <w:rsid w:val="00E80059"/>
    <w:rsid w:val="00EA70C6"/>
    <w:rsid w:val="00EB7F6B"/>
    <w:rsid w:val="00EE0009"/>
    <w:rsid w:val="00F14521"/>
    <w:rsid w:val="00F16334"/>
    <w:rsid w:val="00F33440"/>
    <w:rsid w:val="00F34279"/>
    <w:rsid w:val="00F468EA"/>
    <w:rsid w:val="00FA59C5"/>
    <w:rsid w:val="00FE3A1B"/>
    <w:rsid w:val="00FE714B"/>
    <w:rsid w:val="00FF251D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5F3E-DD82-422D-8958-476FAB19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">
    <w:name w:val="tekst_podstawowy"/>
    <w:basedOn w:val="Normalny"/>
    <w:uiPriority w:val="99"/>
    <w:rsid w:val="00966C2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Humnst777CnEU" w:hAnsi="Humnst777CnEU" w:cs="Humnst777CnEU"/>
      <w:color w:val="000000"/>
      <w:spacing w:val="-4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C31EF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C1F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487C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8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8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janekankit@um.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F658-77CA-4282-AA08-444BD3D7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Bożena</dc:creator>
  <cp:lastModifiedBy>Iwona</cp:lastModifiedBy>
  <cp:revision>2</cp:revision>
  <cp:lastPrinted>2015-07-08T12:43:00Z</cp:lastPrinted>
  <dcterms:created xsi:type="dcterms:W3CDTF">2018-05-20T12:00:00Z</dcterms:created>
  <dcterms:modified xsi:type="dcterms:W3CDTF">2018-05-20T12:00:00Z</dcterms:modified>
</cp:coreProperties>
</file>